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245" w:rsidRPr="00442245" w:rsidRDefault="00442245" w:rsidP="00442245">
      <w:pPr>
        <w:spacing w:line="360" w:lineRule="auto"/>
        <w:jc w:val="center"/>
        <w:rPr>
          <w:rFonts w:ascii="宋体" w:hAnsi="宋体" w:cs="宋体" w:hint="eastAsia"/>
          <w:b/>
          <w:bCs/>
          <w:color w:val="FF0000"/>
          <w:sz w:val="32"/>
          <w:szCs w:val="32"/>
        </w:rPr>
      </w:pPr>
      <w:bookmarkStart w:id="0" w:name="_GoBack"/>
      <w:r w:rsidRPr="00442245">
        <w:rPr>
          <w:rFonts w:ascii="宋体" w:hAnsi="宋体" w:cs="宋体" w:hint="eastAsia"/>
          <w:b/>
          <w:bCs/>
          <w:noProof/>
          <w:color w:val="FF0000"/>
          <w:sz w:val="32"/>
          <w:szCs w:val="32"/>
        </w:rPr>
        <w:drawing>
          <wp:anchor distT="0" distB="0" distL="114300" distR="114300" simplePos="0" relativeHeight="251659264" behindDoc="0" locked="0" layoutInCell="1" allowOverlap="1" wp14:anchorId="47D68309" wp14:editId="0B6DBFFF">
            <wp:simplePos x="0" y="0"/>
            <wp:positionH relativeFrom="page">
              <wp:posOffset>12128500</wp:posOffset>
            </wp:positionH>
            <wp:positionV relativeFrom="topMargin">
              <wp:posOffset>10680700</wp:posOffset>
            </wp:positionV>
            <wp:extent cx="444500" cy="304800"/>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04800"/>
                    </a:xfrm>
                    <a:prstGeom prst="rect">
                      <a:avLst/>
                    </a:prstGeom>
                    <a:noFill/>
                  </pic:spPr>
                </pic:pic>
              </a:graphicData>
            </a:graphic>
            <wp14:sizeRelH relativeFrom="page">
              <wp14:pctWidth>0</wp14:pctWidth>
            </wp14:sizeRelH>
            <wp14:sizeRelV relativeFrom="page">
              <wp14:pctHeight>0</wp14:pctHeight>
            </wp14:sizeRelV>
          </wp:anchor>
        </w:drawing>
      </w:r>
      <w:r w:rsidRPr="00442245">
        <w:rPr>
          <w:rFonts w:ascii="宋体" w:hAnsi="宋体" w:cs="宋体" w:hint="eastAsia"/>
          <w:b/>
          <w:bCs/>
          <w:color w:val="FF0000"/>
          <w:sz w:val="32"/>
          <w:szCs w:val="32"/>
        </w:rPr>
        <w:t>课时6.1</w:t>
      </w:r>
      <w:r w:rsidRPr="00442245">
        <w:rPr>
          <w:rFonts w:ascii="宋体" w:hAnsi="宋体" w:cs="宋体" w:hint="eastAsia"/>
          <w:b/>
          <w:bCs/>
          <w:color w:val="FF0000"/>
          <w:sz w:val="32"/>
          <w:szCs w:val="32"/>
        </w:rPr>
        <w:t xml:space="preserve"> </w:t>
      </w:r>
      <w:r w:rsidRPr="00442245">
        <w:rPr>
          <w:rFonts w:ascii="宋体" w:hAnsi="宋体" w:cs="宋体" w:hint="eastAsia"/>
          <w:b/>
          <w:bCs/>
          <w:color w:val="FF0000"/>
          <w:sz w:val="32"/>
          <w:szCs w:val="32"/>
        </w:rPr>
        <w:t>质量（备作业）（原卷版）</w:t>
      </w:r>
    </w:p>
    <w:bookmarkEnd w:id="0"/>
    <w:p w:rsidR="00442245" w:rsidRDefault="00442245" w:rsidP="00442245">
      <w:pPr>
        <w:spacing w:line="360" w:lineRule="auto"/>
        <w:ind w:firstLineChars="200" w:firstLine="420"/>
        <w:jc w:val="center"/>
        <w:rPr>
          <w:rFonts w:ascii="宋体" w:hAnsi="宋体" w:cs="宋体" w:hint="eastAsia"/>
          <w:szCs w:val="21"/>
        </w:rPr>
      </w:pPr>
    </w:p>
    <w:p w:rsidR="00442245" w:rsidRDefault="00442245" w:rsidP="00442245">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442245" w:rsidRDefault="00442245" w:rsidP="00442245">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1.打乒乓球时不小心将球踩瘪了，但没有破裂。对于球内气体，没有发生变化的物理量是（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A．质量  B．密度  C．压强  D．体积</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color w:val="000000"/>
          <w:szCs w:val="21"/>
        </w:rPr>
        <w:t>2.</w:t>
      </w:r>
      <w:r>
        <w:rPr>
          <w:rFonts w:ascii="宋体" w:hAnsi="宋体" w:cs="宋体" w:hint="eastAsia"/>
          <w:szCs w:val="21"/>
        </w:rPr>
        <w:t>在下列情况下，物体的质量发生变化的是(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A．把一个足球从广州带到北京来；B．在密闭容器里的一块冰变成了水；</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C．由于温度降低，气球的体积变小了；D．由于漏气，气球的体积变小了</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3.一块铜的质量将发生变化的情况是(   )。</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A．将铜块从北极带到赤道；   B．将铜块锉成圆台；</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C．将铜块从15℃加热到50℃；D．将铜块熔化成液态铜</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4.调节天平平衡时，若右边托盘比左边托盘高，应该(    )。</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A．调节游码使其向右移动；    B．调节游码使其向左移动；</w:t>
      </w:r>
    </w:p>
    <w:p w:rsidR="00442245" w:rsidRDefault="00442245" w:rsidP="00442245">
      <w:pPr>
        <w:tabs>
          <w:tab w:val="left" w:pos="3420"/>
        </w:tabs>
        <w:spacing w:line="360" w:lineRule="auto"/>
        <w:ind w:firstLineChars="200" w:firstLine="420"/>
        <w:rPr>
          <w:rFonts w:ascii="宋体" w:hAnsi="宋体" w:cs="宋体" w:hint="eastAsia"/>
          <w:szCs w:val="21"/>
        </w:rPr>
      </w:pPr>
      <w:r>
        <w:rPr>
          <w:rFonts w:ascii="宋体" w:hAnsi="宋体" w:cs="宋体" w:hint="eastAsia"/>
          <w:szCs w:val="21"/>
        </w:rPr>
        <w:t>C．调节平衡螺母使其向右移动；D．调节平衡螺母使其向左移动</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5.用天平称一墨水瓶最多能装水的质量，方法一是：称出空瓶的质量，称出瓶子和装满水的总质量，两次相减得水的质量；方法二是：称出瓶子和装满水的总质量，把水倒掉再称出空瓶的质量，两次相减得水的质量。你对这两种方法的看法(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A.随便用哪种方法都一样；    B.用第一种方法可以减小误差；</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C.用第二种方法可以减小误差；D.无法判断</w:t>
      </w:r>
    </w:p>
    <w:p w:rsidR="00442245" w:rsidRDefault="00442245" w:rsidP="00442245">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442245" w:rsidRDefault="00442245" w:rsidP="00442245">
      <w:pPr>
        <w:pStyle w:val="a8"/>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rPr>
        <w:t>6</w:t>
      </w:r>
      <w:r>
        <w:rPr>
          <w:rFonts w:hint="eastAsia"/>
          <w:sz w:val="21"/>
          <w:szCs w:val="21"/>
          <w:shd w:val="clear" w:color="auto" w:fill="FFFFFF"/>
        </w:rPr>
        <w:t>.在做测量液体密度的实验中，小明想知道食用油的密度，于是他用天平和量筒做了如图所示的实验。</w:t>
      </w:r>
    </w:p>
    <w:p w:rsidR="00442245" w:rsidRDefault="00442245" w:rsidP="00442245">
      <w:pPr>
        <w:spacing w:line="360" w:lineRule="auto"/>
        <w:ind w:firstLine="200"/>
        <w:jc w:val="center"/>
        <w:rPr>
          <w:rFonts w:ascii="宋体" w:hAnsi="宋体" w:cs="宋体" w:hint="eastAsia"/>
          <w:szCs w:val="21"/>
        </w:rPr>
      </w:pPr>
      <w:r>
        <w:rPr>
          <w:rFonts w:ascii="宋体" w:hAnsi="宋体" w:cs="宋体" w:hint="eastAsia"/>
          <w:noProof/>
          <w:szCs w:val="21"/>
        </w:rPr>
        <w:lastRenderedPageBreak/>
        <w:drawing>
          <wp:inline distT="0" distB="0" distL="0" distR="0">
            <wp:extent cx="4072255" cy="1723390"/>
            <wp:effectExtent l="0" t="0" r="4445" b="0"/>
            <wp:docPr id="108" name="图片 108" descr="C:\Users\ADMINI~1\AppData\Local\Temp\ksohtml6332\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C:\Users\ADMINI~1\AppData\Local\Temp\ksohtml6332\wps12.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2255" cy="1723390"/>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rPr>
        <w:t>（1）将托盘天平放在水平桌面上，把游码移到标尺左端的“零”刻度线处。发现指针静止时，位置如甲图所示，则应将平衡螺母向</w:t>
      </w:r>
      <w:r>
        <w:rPr>
          <w:rFonts w:ascii="宋体" w:hAnsi="宋体" w:cs="宋体" w:hint="eastAsia"/>
          <w:szCs w:val="21"/>
          <w:u w:val="single"/>
        </w:rPr>
        <w:t xml:space="preserve">    </w:t>
      </w:r>
      <w:r>
        <w:rPr>
          <w:rFonts w:ascii="宋体" w:hAnsi="宋体" w:cs="宋体" w:hint="eastAsia"/>
          <w:szCs w:val="21"/>
        </w:rPr>
        <w:t>（选填“左”或“右”）调节使横梁平衡。</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rPr>
        <w:t>（2）天平调节平衡后，测出空烧杯的质量为28g，在烧杯中倒入适量的食用油，测出烧杯和食用油的总质量如图乙所示，将烧杯中的食用油全部倒入量筒中，食用油的体积如图丙所示，则烧杯中食用油的质量为</w:t>
      </w:r>
      <w:r>
        <w:rPr>
          <w:rFonts w:ascii="宋体" w:hAnsi="宋体" w:cs="宋体" w:hint="eastAsia"/>
          <w:szCs w:val="21"/>
          <w:u w:val="single"/>
        </w:rPr>
        <w:t xml:space="preserve">    </w:t>
      </w:r>
      <w:r>
        <w:rPr>
          <w:rFonts w:ascii="宋体" w:hAnsi="宋体" w:cs="宋体" w:hint="eastAsia"/>
          <w:szCs w:val="21"/>
        </w:rPr>
        <w:t>g。</w:t>
      </w:r>
    </w:p>
    <w:p w:rsidR="00442245" w:rsidRDefault="00442245" w:rsidP="00442245">
      <w:pPr>
        <w:snapToGrid w:val="0"/>
        <w:spacing w:line="360" w:lineRule="auto"/>
        <w:ind w:firstLineChars="200" w:firstLine="420"/>
        <w:rPr>
          <w:rFonts w:ascii="宋体" w:hAnsi="宋体" w:cs="宋体" w:hint="eastAsia"/>
          <w:szCs w:val="21"/>
        </w:rPr>
      </w:pPr>
      <w:r>
        <w:rPr>
          <w:rFonts w:ascii="宋体" w:hAnsi="宋体" w:cs="宋体" w:hint="eastAsia"/>
          <w:szCs w:val="21"/>
        </w:rPr>
        <w:t>7.小明同学到钢铁厂参加社会实践活动，师傅教他加工零件，他很想知道这个质地均匀的零件是什么材料做成的，于是把它带回学校利用天平和量筒来测这个零件的密度。具体操作如下：</w:t>
      </w:r>
    </w:p>
    <w:p w:rsidR="00442245" w:rsidRDefault="00442245" w:rsidP="00442245">
      <w:pPr>
        <w:snapToGrid w:val="0"/>
        <w:spacing w:line="360" w:lineRule="auto"/>
        <w:ind w:firstLineChars="200" w:firstLine="420"/>
        <w:rPr>
          <w:rFonts w:ascii="宋体" w:hAnsi="宋体" w:cs="宋体" w:hint="eastAsia"/>
          <w:szCs w:val="21"/>
        </w:rPr>
      </w:pPr>
      <w:r>
        <w:rPr>
          <w:rFonts w:ascii="宋体" w:hAnsi="宋体" w:cs="宋体" w:hint="eastAsia"/>
          <w:szCs w:val="21"/>
        </w:rPr>
        <w:t>（1）把天平放在水平台上，并将游码移至标尺左端零刻度线处；调节天平横梁平衡，发现指针在分度盘标尺上的位置如图甲所示，此时应将平衡螺母向______（选填“左”或“右”）调节。</w:t>
      </w:r>
    </w:p>
    <w:p w:rsidR="00442245" w:rsidRDefault="00442245" w:rsidP="00442245">
      <w:pPr>
        <w:snapToGrid w:val="0"/>
        <w:spacing w:line="360" w:lineRule="auto"/>
        <w:ind w:firstLineChars="200" w:firstLine="420"/>
        <w:rPr>
          <w:rFonts w:ascii="宋体" w:hAnsi="宋体" w:cs="宋体" w:hint="eastAsia"/>
          <w:szCs w:val="21"/>
        </w:rPr>
      </w:pPr>
      <w:r>
        <w:rPr>
          <w:rFonts w:ascii="宋体" w:hAnsi="宋体" w:cs="宋体" w:hint="eastAsia"/>
          <w:szCs w:val="21"/>
        </w:rPr>
        <w:t>（2）用调节好的天平测零件的质量，天平平衡时，砝码的质量及游码在标尺上的位置如图乙所示，则零件的质量为______g。</w:t>
      </w:r>
    </w:p>
    <w:p w:rsidR="00442245" w:rsidRDefault="00442245" w:rsidP="00442245">
      <w:pPr>
        <w:shd w:val="clear" w:color="auto" w:fill="FFFFFF"/>
        <w:spacing w:line="360" w:lineRule="auto"/>
        <w:ind w:firstLine="200"/>
        <w:jc w:val="center"/>
        <w:rPr>
          <w:rFonts w:ascii="宋体" w:hAnsi="宋体" w:cs="宋体" w:hint="eastAsia"/>
          <w:szCs w:val="21"/>
        </w:rPr>
      </w:pPr>
      <w:r>
        <w:rPr>
          <w:rFonts w:ascii="宋体" w:hAnsi="宋体" w:cs="宋体" w:hint="eastAsia"/>
          <w:noProof/>
          <w:szCs w:val="21"/>
        </w:rPr>
        <w:drawing>
          <wp:inline distT="0" distB="0" distL="0" distR="0">
            <wp:extent cx="3637915" cy="2111375"/>
            <wp:effectExtent l="0" t="0" r="635" b="3175"/>
            <wp:docPr id="107" name="图片 107" descr="C:\Users\ADMINI~1\AppData\Local\Temp\ksohtml6332\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C:\Users\ADMINI~1\AppData\Local\Temp\ksohtml6332\wps15.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37915" cy="2111375"/>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szCs w:val="21"/>
        </w:rPr>
        <w:t>8.</w:t>
      </w:r>
      <w:r>
        <w:rPr>
          <w:rFonts w:ascii="宋体" w:hAnsi="宋体" w:cs="宋体" w:hint="eastAsia"/>
          <w:kern w:val="0"/>
          <w:szCs w:val="21"/>
        </w:rPr>
        <w:t>小明在滨河阳光沙滩游玩时捡到一块鹅卵石，并对该鹅卵石的密度进行了测量。</w:t>
      </w:r>
    </w:p>
    <w:p w:rsidR="00442245" w:rsidRDefault="00442245" w:rsidP="00442245">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（1）将天平放在水平桌面上，并将游码移至称量标尺左端的零刻度线后，分度标尺的指针如图甲所示，此时应将平衡螺母向______（选填“左”或“右”）调节，使天平横梁平衡。</w:t>
      </w:r>
    </w:p>
    <w:p w:rsidR="00442245" w:rsidRDefault="00442245" w:rsidP="00442245">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lastRenderedPageBreak/>
        <w:t>（2）测量鹅卵石质量时，将最小为5</w:t>
      </w:r>
      <w:r>
        <w:rPr>
          <w:rFonts w:ascii="宋体" w:hAnsi="宋体" w:cs="宋体" w:hint="eastAsia"/>
          <w:iCs/>
          <w:kern w:val="0"/>
          <w:szCs w:val="21"/>
        </w:rPr>
        <w:t>g</w:t>
      </w:r>
      <w:r>
        <w:rPr>
          <w:rFonts w:ascii="宋体" w:hAnsi="宋体" w:cs="宋体" w:hint="eastAsia"/>
          <w:kern w:val="0"/>
          <w:szCs w:val="21"/>
        </w:rPr>
        <w:t>的砝码放入托盘天平的右盘后，分度标尺的指针如图乙所示，接下来的操作是______，直至天平横梁平衡。</w:t>
      </w:r>
    </w:p>
    <w:p w:rsidR="00442245" w:rsidRDefault="00442245" w:rsidP="00442245">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（3）天平平衡时，所用砝码和游码在称量标尺上的位置如图丙所示，该鹅卵石的质量是______</w:t>
      </w:r>
      <w:r>
        <w:rPr>
          <w:rFonts w:ascii="宋体" w:hAnsi="宋体" w:cs="宋体" w:hint="eastAsia"/>
          <w:iCs/>
          <w:kern w:val="0"/>
          <w:szCs w:val="21"/>
        </w:rPr>
        <w:t>g</w:t>
      </w:r>
      <w:r>
        <w:rPr>
          <w:rFonts w:ascii="宋体" w:hAnsi="宋体" w:cs="宋体" w:hint="eastAsia"/>
          <w:kern w:val="0"/>
          <w:szCs w:val="21"/>
        </w:rPr>
        <w:t>。</w:t>
      </w:r>
    </w:p>
    <w:p w:rsidR="00442245" w:rsidRDefault="00442245" w:rsidP="00442245">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（4）如图丁所示，鹅卵石的体积是______</w:t>
      </w:r>
      <w:r>
        <w:rPr>
          <w:rFonts w:ascii="宋体" w:hAnsi="宋体" w:cs="宋体" w:hint="eastAsia"/>
          <w:iCs/>
          <w:kern w:val="0"/>
          <w:szCs w:val="21"/>
        </w:rPr>
        <w:t>cm</w:t>
      </w:r>
      <w:r>
        <w:rPr>
          <w:rFonts w:ascii="宋体" w:hAnsi="宋体" w:cs="宋体" w:hint="eastAsia"/>
          <w:kern w:val="0"/>
          <w:szCs w:val="21"/>
          <w:vertAlign w:val="superscript"/>
        </w:rPr>
        <w:t>3</w:t>
      </w:r>
      <w:r>
        <w:rPr>
          <w:rFonts w:ascii="宋体" w:hAnsi="宋体" w:cs="宋体" w:hint="eastAsia"/>
          <w:kern w:val="0"/>
          <w:szCs w:val="21"/>
        </w:rPr>
        <w:t>。</w:t>
      </w:r>
    </w:p>
    <w:p w:rsidR="00442245" w:rsidRDefault="00442245" w:rsidP="00442245">
      <w:pPr>
        <w:spacing w:line="360" w:lineRule="auto"/>
        <w:ind w:firstLine="200"/>
        <w:jc w:val="center"/>
        <w:textAlignment w:val="center"/>
        <w:rPr>
          <w:rFonts w:ascii="宋体" w:hAnsi="宋体" w:cs="宋体" w:hint="eastAsia"/>
          <w:szCs w:val="21"/>
        </w:rPr>
      </w:pPr>
      <w:r>
        <w:rPr>
          <w:rFonts w:ascii="宋体" w:hAnsi="宋体" w:cs="宋体" w:hint="eastAsia"/>
          <w:noProof/>
          <w:szCs w:val="21"/>
        </w:rPr>
        <w:drawing>
          <wp:inline distT="0" distB="0" distL="0" distR="0">
            <wp:extent cx="3914140" cy="2144395"/>
            <wp:effectExtent l="0" t="0" r="0" b="8255"/>
            <wp:docPr id="106" name="图片 106" descr="C:\Users\ADMINI~1\AppData\Local\Temp\ksohtml6332\wp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C:\Users\ADMINI~1\AppData\Local\Temp\ksohtml6332\wps16.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14140" cy="2144395"/>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rPr>
          <w:rStyle w:val="15"/>
          <w:rFonts w:ascii="宋体" w:hAnsi="宋体" w:cs="宋体" w:hint="eastAsia"/>
          <w:szCs w:val="21"/>
        </w:rPr>
      </w:pPr>
      <w:r>
        <w:rPr>
          <w:rFonts w:ascii="宋体" w:hAnsi="宋体" w:cs="宋体" w:hint="eastAsia"/>
          <w:szCs w:val="21"/>
        </w:rPr>
        <w:t>9.</w:t>
      </w:r>
      <w:r>
        <w:rPr>
          <w:rStyle w:val="15"/>
          <w:rFonts w:ascii="宋体" w:hAnsi="宋体" w:cs="宋体" w:hint="eastAsia"/>
          <w:szCs w:val="21"/>
        </w:rPr>
        <w:t>学习了密度的知识后，好奇的小王同学想知道老师所用粉笔的密度。在老师指导下进行了如下探究：</w:t>
      </w:r>
    </w:p>
    <w:p w:rsidR="00442245" w:rsidRDefault="00442245" w:rsidP="00442245">
      <w:pPr>
        <w:spacing w:line="360" w:lineRule="auto"/>
        <w:ind w:firstLine="200"/>
        <w:jc w:val="center"/>
        <w:rPr>
          <w:rStyle w:val="15"/>
          <w:rFonts w:ascii="宋体" w:hAnsi="宋体" w:cs="宋体" w:hint="eastAsia"/>
          <w:szCs w:val="21"/>
        </w:rPr>
      </w:pPr>
      <w:r>
        <w:rPr>
          <w:rFonts w:ascii="宋体" w:hAnsi="宋体" w:cs="宋体" w:hint="eastAsia"/>
          <w:noProof/>
          <w:szCs w:val="21"/>
        </w:rPr>
        <w:drawing>
          <wp:inline distT="0" distB="0" distL="0" distR="0">
            <wp:extent cx="3677285" cy="1513205"/>
            <wp:effectExtent l="0" t="0" r="0" b="0"/>
            <wp:docPr id="105" name="图片 105" descr="C:\Users\ADMINI~1\AppData\Local\Temp\ksohtml6332\wp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C:\Users\ADMINI~1\AppData\Local\Temp\ksohtml6332\wps17.jp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77285" cy="1513205"/>
                    </a:xfrm>
                    <a:prstGeom prst="rect">
                      <a:avLst/>
                    </a:prstGeom>
                    <a:noFill/>
                    <a:ln>
                      <a:noFill/>
                    </a:ln>
                  </pic:spPr>
                </pic:pic>
              </a:graphicData>
            </a:graphic>
          </wp:inline>
        </w:drawing>
      </w:r>
      <w:r>
        <w:rPr>
          <w:rStyle w:val="15"/>
          <w:rFonts w:ascii="宋体" w:hAnsi="宋体" w:cs="宋体" w:hint="eastAsia"/>
          <w:szCs w:val="21"/>
        </w:rPr>
        <w:t xml:space="preserve"> </w:t>
      </w:r>
    </w:p>
    <w:p w:rsidR="00442245" w:rsidRDefault="00442245" w:rsidP="00442245">
      <w:pPr>
        <w:spacing w:line="360" w:lineRule="auto"/>
        <w:ind w:firstLineChars="200" w:firstLine="420"/>
        <w:rPr>
          <w:rStyle w:val="15"/>
          <w:rFonts w:ascii="宋体" w:hAnsi="宋体" w:cs="宋体" w:hint="eastAsia"/>
          <w:szCs w:val="21"/>
        </w:rPr>
      </w:pPr>
      <w:r>
        <w:rPr>
          <w:rStyle w:val="15"/>
          <w:rFonts w:ascii="宋体" w:hAnsi="宋体" w:cs="宋体" w:hint="eastAsia"/>
          <w:szCs w:val="21"/>
        </w:rPr>
        <w:t>(1)他把10支粉笔放到调好的托盘天平上，当天平再次平衡，右盘的砝码和标尺上游码的位置如图甲所示，则每支粉笔的质量为</w:t>
      </w:r>
      <w:r>
        <w:rPr>
          <w:rStyle w:val="15"/>
          <w:rFonts w:ascii="宋体" w:hAnsi="宋体" w:cs="宋体" w:hint="eastAsia"/>
          <w:szCs w:val="21"/>
          <w:u w:val="single"/>
        </w:rPr>
        <w:t xml:space="preserve">            </w:t>
      </w:r>
      <w:r>
        <w:rPr>
          <w:rStyle w:val="15"/>
          <w:rFonts w:ascii="宋体" w:hAnsi="宋体" w:cs="宋体" w:hint="eastAsia"/>
          <w:szCs w:val="21"/>
        </w:rPr>
        <w:t>g。</w:t>
      </w:r>
    </w:p>
    <w:p w:rsidR="00442245" w:rsidRDefault="00442245" w:rsidP="00442245">
      <w:pPr>
        <w:spacing w:line="360" w:lineRule="auto"/>
        <w:ind w:firstLineChars="200" w:firstLine="420"/>
        <w:rPr>
          <w:rStyle w:val="15"/>
          <w:rFonts w:ascii="宋体" w:hAnsi="宋体" w:cs="宋体" w:hint="eastAsia"/>
          <w:szCs w:val="21"/>
        </w:rPr>
      </w:pPr>
      <w:r>
        <w:rPr>
          <w:rStyle w:val="15"/>
          <w:rFonts w:ascii="宋体" w:hAnsi="宋体" w:cs="宋体" w:hint="eastAsia"/>
          <w:szCs w:val="21"/>
        </w:rPr>
        <w:t>(2)小王在量简中加入体积为V</w:t>
      </w:r>
      <w:r>
        <w:rPr>
          <w:rStyle w:val="15"/>
          <w:rFonts w:ascii="宋体" w:hAnsi="宋体" w:cs="宋体" w:hint="eastAsia"/>
          <w:szCs w:val="21"/>
          <w:vertAlign w:val="subscript"/>
        </w:rPr>
        <w:t>1</w:t>
      </w:r>
      <w:r>
        <w:rPr>
          <w:rStyle w:val="15"/>
          <w:rFonts w:ascii="宋体" w:hAnsi="宋体" w:cs="宋体" w:hint="eastAsia"/>
          <w:szCs w:val="21"/>
        </w:rPr>
        <w:t>的水，把一支粉笔放入量简，发现粉笔在水面停留一瞬，冒出大量的气泡后沉底。量简中水面到达的刻度为V</w:t>
      </w:r>
      <w:r>
        <w:rPr>
          <w:rStyle w:val="15"/>
          <w:rFonts w:ascii="宋体" w:hAnsi="宋体" w:cs="宋体" w:hint="eastAsia"/>
          <w:szCs w:val="21"/>
          <w:vertAlign w:val="subscript"/>
        </w:rPr>
        <w:t>2</w:t>
      </w:r>
      <w:r>
        <w:rPr>
          <w:rStyle w:val="15"/>
          <w:rFonts w:ascii="宋体" w:hAnsi="宋体" w:cs="宋体" w:hint="eastAsia"/>
          <w:szCs w:val="21"/>
        </w:rPr>
        <w:t>若把(V</w:t>
      </w:r>
      <w:r>
        <w:rPr>
          <w:rStyle w:val="15"/>
          <w:rFonts w:ascii="宋体" w:hAnsi="宋体" w:cs="宋体" w:hint="eastAsia"/>
          <w:szCs w:val="21"/>
          <w:vertAlign w:val="subscript"/>
        </w:rPr>
        <w:t>2</w:t>
      </w:r>
      <w:r>
        <w:rPr>
          <w:rStyle w:val="15"/>
          <w:rFonts w:ascii="宋体" w:hAnsi="宋体" w:cs="宋体" w:hint="eastAsia"/>
          <w:szCs w:val="21"/>
        </w:rPr>
        <w:t>-V</w:t>
      </w:r>
      <w:r>
        <w:rPr>
          <w:rStyle w:val="15"/>
          <w:rFonts w:ascii="宋体" w:hAnsi="宋体" w:cs="宋体" w:hint="eastAsia"/>
          <w:szCs w:val="21"/>
          <w:vertAlign w:val="subscript"/>
        </w:rPr>
        <w:t>1</w:t>
      </w:r>
      <w:r>
        <w:rPr>
          <w:rStyle w:val="15"/>
          <w:rFonts w:ascii="宋体" w:hAnsi="宋体" w:cs="宋体" w:hint="eastAsia"/>
          <w:szCs w:val="21"/>
        </w:rPr>
        <w:t>)作为粉笔的体积来计算粉笔的密度，测得粉笔的密度会比真实值</w:t>
      </w:r>
      <w:r>
        <w:rPr>
          <w:rStyle w:val="15"/>
          <w:rFonts w:ascii="宋体" w:hAnsi="宋体" w:cs="宋体" w:hint="eastAsia"/>
          <w:szCs w:val="21"/>
          <w:u w:val="single"/>
        </w:rPr>
        <w:t xml:space="preserve">    </w:t>
      </w:r>
      <w:r>
        <w:rPr>
          <w:rStyle w:val="15"/>
          <w:rFonts w:ascii="宋体" w:hAnsi="宋体" w:cs="宋体" w:hint="eastAsia"/>
          <w:szCs w:val="21"/>
        </w:rPr>
        <w:t>(选填“大”或“小”)原因是</w:t>
      </w:r>
      <w:r>
        <w:rPr>
          <w:rStyle w:val="15"/>
          <w:rFonts w:ascii="宋体" w:hAnsi="宋体" w:cs="宋体" w:hint="eastAsia"/>
          <w:szCs w:val="21"/>
          <w:u w:val="single"/>
        </w:rPr>
        <w:t xml:space="preserve">                  </w:t>
      </w:r>
      <w:r>
        <w:rPr>
          <w:rStyle w:val="15"/>
          <w:rFonts w:ascii="宋体" w:hAnsi="宋体" w:cs="宋体" w:hint="eastAsia"/>
          <w:szCs w:val="21"/>
        </w:rPr>
        <w:t>。</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10.小明早餐常吃一个煮鸡蛋。他想知道一个生鸡蛋的密度，但发现实验室的量筒口径太小，无法测量鸡蛋的体积，他进行了下面的实验。</w:t>
      </w:r>
    </w:p>
    <w:p w:rsidR="00442245" w:rsidRDefault="00442245" w:rsidP="00442245">
      <w:pPr>
        <w:spacing w:line="360" w:lineRule="auto"/>
        <w:ind w:firstLine="200"/>
        <w:jc w:val="center"/>
        <w:rPr>
          <w:rFonts w:ascii="宋体" w:hAnsi="宋体" w:cs="宋体" w:hint="eastAsia"/>
          <w:szCs w:val="21"/>
        </w:rPr>
      </w:pPr>
      <w:r>
        <w:rPr>
          <w:rFonts w:ascii="宋体" w:hAnsi="宋体" w:cs="宋体" w:hint="eastAsia"/>
          <w:noProof/>
          <w:szCs w:val="21"/>
        </w:rPr>
        <w:lastRenderedPageBreak/>
        <w:drawing>
          <wp:inline distT="0" distB="0" distL="0" distR="0">
            <wp:extent cx="3828415" cy="1644650"/>
            <wp:effectExtent l="0" t="0" r="635" b="0"/>
            <wp:docPr id="104" name="图片 104" descr="C:\Users\ADMINI~1\AppData\Local\Temp\ksohtml6332\wps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C:\Users\ADMINI~1\AppData\Local\Temp\ksohtml6332\wps24.jpg"/>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828415" cy="1644650"/>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（1）请你按照小明的实验思路，将实验步骤补充完整。</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①把天平放在水平桌面上，分度盘如图甲所示，他应该将平衡螺母向________调节，使天平平衡；</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②用天平测出烧杯的质量为65.8g；</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③在烧杯中装适量的水，把鸡蛋放入水中，鸡蛋下沉至杯底，如图乙；</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④取出鸡蛋，用调好的天平测烧杯和盐水的总质量，如图丁所示，天平的读数为________________g；</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11.一物理学习小组测量某种液体的密度，他们的实验器材有：托盘天平（配有砝码和镊子）、玻璃杯、细线和一个体积为10cm</w:t>
      </w:r>
      <w:r>
        <w:rPr>
          <w:rFonts w:ascii="宋体" w:hAnsi="宋体" w:cs="宋体" w:hint="eastAsia"/>
          <w:szCs w:val="21"/>
          <w:vertAlign w:val="superscript"/>
        </w:rPr>
        <w:t>3</w:t>
      </w:r>
      <w:r>
        <w:rPr>
          <w:rFonts w:ascii="宋体" w:hAnsi="宋体" w:cs="宋体" w:hint="eastAsia"/>
          <w:szCs w:val="21"/>
        </w:rPr>
        <w:t>、密度为7.9g/cm</w:t>
      </w:r>
      <w:r>
        <w:rPr>
          <w:rFonts w:ascii="宋体" w:hAnsi="宋体" w:cs="宋体" w:hint="eastAsia"/>
          <w:szCs w:val="21"/>
          <w:vertAlign w:val="superscript"/>
        </w:rPr>
        <w:t>3</w:t>
      </w:r>
      <w:r>
        <w:rPr>
          <w:rFonts w:ascii="宋体" w:hAnsi="宋体" w:cs="宋体" w:hint="eastAsia"/>
          <w:szCs w:val="21"/>
        </w:rPr>
        <w:t>的实心铁块。请你填写实验过程中的划线部分。</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（1）把天平放在水平桌面上，把游码放在标尺左端的零刻度线处，天平指针静止时在分度盘上的位置如图甲所示，应将横梁上平衡螺母向＿＿（填“左”或“右”）调节，直到＿＿平衡。</w:t>
      </w:r>
    </w:p>
    <w:p w:rsidR="00442245" w:rsidRDefault="00442245" w:rsidP="00442245">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848360" cy="1125220"/>
            <wp:effectExtent l="0" t="0" r="8890" b="0"/>
            <wp:docPr id="103" name="图片 103" descr="C:\Users\ADMINI~1\AppData\Local\Temp\ksohtml131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C:\Users\ADMINI~1\AppData\Local\Temp\ksohtml1316\wps3.jp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848360" cy="1125220"/>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（2）在玻璃杯中倒入适量的该液体，放在天平左盘中，用</w:t>
      </w:r>
      <w:r>
        <w:rPr>
          <w:rFonts w:ascii="宋体" w:hAnsi="宋体" w:cs="宋体" w:hint="eastAsia"/>
          <w:szCs w:val="21"/>
          <w:u w:val="single"/>
        </w:rPr>
        <w:t xml:space="preserve">    </w:t>
      </w:r>
      <w:r>
        <w:rPr>
          <w:rFonts w:ascii="宋体" w:hAnsi="宋体" w:cs="宋体" w:hint="eastAsia"/>
          <w:szCs w:val="21"/>
        </w:rPr>
        <w:t>向右盘中加减砝码，并调节游码，直到横梁恢复平衡，测量玻璃杯和液体的总质量</w:t>
      </w:r>
      <w:r>
        <w:rPr>
          <w:rFonts w:ascii="宋体" w:hAnsi="宋体" w:cs="宋体" w:hint="eastAsia"/>
          <w:i/>
          <w:iCs/>
          <w:szCs w:val="21"/>
        </w:rPr>
        <w:t>m</w:t>
      </w:r>
      <w:r>
        <w:rPr>
          <w:rFonts w:ascii="宋体" w:hAnsi="宋体" w:cs="宋体" w:hint="eastAsia"/>
          <w:szCs w:val="21"/>
          <w:vertAlign w:val="subscript"/>
        </w:rPr>
        <w:t>1</w:t>
      </w:r>
      <w:r>
        <w:rPr>
          <w:rFonts w:ascii="宋体" w:hAnsi="宋体" w:cs="宋体" w:hint="eastAsia"/>
          <w:szCs w:val="21"/>
        </w:rPr>
        <w:t>=102.4g。</w:t>
      </w:r>
    </w:p>
    <w:p w:rsidR="00442245" w:rsidRDefault="00442245" w:rsidP="00442245">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2151380" cy="1315720"/>
            <wp:effectExtent l="0" t="0" r="1270" b="0"/>
            <wp:docPr id="102" name="图片 102" descr="C:\Users\ADMINI~1\AppData\Local\Temp\ksohtml131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C:\Users\ADMINI~1\AppData\Local\Temp\ksohtml1316\wps4.jp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151380" cy="1315720"/>
                    </a:xfrm>
                    <a:prstGeom prst="rect">
                      <a:avLst/>
                    </a:prstGeom>
                    <a:noFill/>
                    <a:ln>
                      <a:noFill/>
                    </a:ln>
                  </pic:spPr>
                </pic:pic>
              </a:graphicData>
            </a:graphic>
          </wp:inline>
        </w:drawing>
      </w:r>
      <w:r>
        <w:rPr>
          <w:rFonts w:ascii="宋体" w:hAnsi="宋体" w:cs="宋体" w:hint="eastAsia"/>
          <w:szCs w:val="21"/>
        </w:rPr>
        <w:t xml:space="preserve"> </w:t>
      </w:r>
    </w:p>
    <w:p w:rsidR="00442245" w:rsidRDefault="00442245" w:rsidP="00442245">
      <w:pPr>
        <w:spacing w:line="360" w:lineRule="auto"/>
        <w:ind w:firstLineChars="200" w:firstLine="420"/>
        <w:jc w:val="center"/>
        <w:rPr>
          <w:rFonts w:ascii="宋体" w:hAnsi="宋体" w:cs="宋体" w:hint="eastAsia"/>
          <w:szCs w:val="21"/>
        </w:rPr>
      </w:pPr>
    </w:p>
    <w:p w:rsidR="00442245" w:rsidRDefault="00442245" w:rsidP="00442245">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442245" w:rsidRDefault="00442245" w:rsidP="00442245">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w:t>
      </w:r>
      <w:r>
        <w:rPr>
          <w:rFonts w:ascii="宋体" w:hAnsi="宋体" w:cs="宋体" w:hint="eastAsia"/>
          <w:b/>
          <w:bCs/>
          <w:szCs w:val="21"/>
        </w:rPr>
        <w:t>（2020·娄底）</w:t>
      </w:r>
      <w:r>
        <w:rPr>
          <w:rFonts w:ascii="宋体" w:hAnsi="宋体" w:cs="宋体" w:hint="eastAsia"/>
          <w:szCs w:val="21"/>
        </w:rPr>
        <w:t>根据你的生活经验，下列描述符合实际的是（　　）。</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A．人步行的速度约为1.1m/s；</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B．一般情况下，教室内空间高度约为3cm；</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C．娄底夏天的最高气温约为98℃；</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D．一个鸡蛋的质量约为</w:t>
      </w:r>
      <w:proofErr w:type="spellStart"/>
      <w:r>
        <w:rPr>
          <w:rFonts w:ascii="宋体" w:hAnsi="宋体" w:cs="宋体" w:hint="eastAsia"/>
          <w:szCs w:val="21"/>
        </w:rPr>
        <w:t>lkg</w:t>
      </w:r>
      <w:proofErr w:type="spellEnd"/>
    </w:p>
    <w:p w:rsidR="00442245" w:rsidRDefault="00442245" w:rsidP="00442245">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w:t>
      </w:r>
      <w:r>
        <w:rPr>
          <w:rFonts w:ascii="宋体" w:hAnsi="宋体" w:cs="宋体" w:hint="eastAsia"/>
          <w:b/>
          <w:bCs/>
          <w:szCs w:val="21"/>
        </w:rPr>
        <w:t>（2020·乐山）</w:t>
      </w:r>
      <w:r>
        <w:rPr>
          <w:rFonts w:ascii="宋体" w:hAnsi="宋体" w:cs="宋体" w:hint="eastAsia"/>
          <w:szCs w:val="21"/>
        </w:rPr>
        <w:t>下列数据中，最接近生活实际的是（　 　）。</w:t>
      </w:r>
    </w:p>
    <w:p w:rsidR="00442245" w:rsidRDefault="00442245" w:rsidP="00442245">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人体的正常体温为38.5℃                 B. 一个鸡蛋的质量约为0.5kg</w:t>
      </w:r>
    </w:p>
    <w:p w:rsidR="00442245" w:rsidRDefault="00442245" w:rsidP="00442245">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中学生的正常步行速度约为1.1m/s          D. 一本中学物理教科书的厚度约为5cm</w:t>
      </w:r>
    </w:p>
    <w:p w:rsidR="00442245" w:rsidRDefault="00442245" w:rsidP="0044224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3.</w:t>
      </w:r>
      <w:r>
        <w:rPr>
          <w:rFonts w:ascii="宋体" w:hAnsi="宋体" w:cs="宋体" w:hint="eastAsia"/>
          <w:b/>
          <w:bCs/>
          <w:szCs w:val="21"/>
        </w:rPr>
        <w:t>（2020·聊城）</w:t>
      </w:r>
      <w:r>
        <w:rPr>
          <w:rFonts w:ascii="宋体" w:hAnsi="宋体" w:cs="宋体" w:hint="eastAsia"/>
          <w:color w:val="000000"/>
          <w:szCs w:val="21"/>
        </w:rPr>
        <w:t>下列对有关数据的估测，与实际情况相符的是（　　）。</w:t>
      </w:r>
    </w:p>
    <w:p w:rsidR="00442245" w:rsidRDefault="00442245" w:rsidP="0044224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人的正常体温约37.8℃                 B. 自行车正常骑行速度约30m/s</w:t>
      </w:r>
    </w:p>
    <w:p w:rsidR="00442245" w:rsidRDefault="00442245" w:rsidP="0044224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正常眼睛的明视距离约是25cm          D. 一枚鸡蛋的质量约500g</w:t>
      </w:r>
    </w:p>
    <w:p w:rsidR="00442245" w:rsidRDefault="00442245" w:rsidP="00442245">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rPr>
        <w:t>4</w:t>
      </w:r>
      <w:r>
        <w:rPr>
          <w:rFonts w:ascii="宋体" w:hAnsi="宋体" w:cs="宋体" w:hint="eastAsia"/>
          <w:kern w:val="0"/>
          <w:szCs w:val="21"/>
          <w:lang w:val="zh-CN"/>
        </w:rPr>
        <w:t>．</w:t>
      </w:r>
      <w:r>
        <w:rPr>
          <w:rFonts w:ascii="宋体" w:hAnsi="宋体" w:cs="宋体" w:hint="eastAsia"/>
          <w:b/>
          <w:bCs/>
          <w:kern w:val="0"/>
          <w:szCs w:val="21"/>
          <w:lang w:val="zh-CN"/>
        </w:rPr>
        <w:t>（2019·海南）</w:t>
      </w:r>
      <w:r>
        <w:rPr>
          <w:rFonts w:ascii="宋体" w:hAnsi="宋体" w:cs="宋体" w:hint="eastAsia"/>
          <w:kern w:val="0"/>
          <w:szCs w:val="21"/>
          <w:lang w:val="zh-CN"/>
        </w:rPr>
        <w:t>椰子是大自然对海南的美好馈赠。一个成熟饱满的椰子质量最接近（   ）。</w:t>
      </w:r>
    </w:p>
    <w:p w:rsidR="00442245" w:rsidRDefault="00442245" w:rsidP="00442245">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A．2g        B．20g           C．200g        D．2000g</w:t>
      </w:r>
    </w:p>
    <w:p w:rsidR="00442245" w:rsidRDefault="00442245" w:rsidP="00442245">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szCs w:val="21"/>
        </w:rPr>
        <w:t>5.</w:t>
      </w:r>
      <w:r>
        <w:rPr>
          <w:rFonts w:ascii="宋体" w:hAnsi="宋体" w:cs="宋体" w:hint="eastAsia"/>
          <w:b/>
          <w:bCs/>
          <w:kern w:val="0"/>
          <w:szCs w:val="21"/>
          <w:lang w:val="zh-CN"/>
        </w:rPr>
        <w:t>（2019·桂林）</w:t>
      </w:r>
      <w:r>
        <w:rPr>
          <w:rFonts w:ascii="宋体" w:hAnsi="宋体" w:cs="宋体" w:hint="eastAsia"/>
          <w:kern w:val="0"/>
          <w:szCs w:val="21"/>
          <w:lang w:val="zh-CN"/>
        </w:rPr>
        <w:t>下列物体的质量发生了变化的是（  ）。</w:t>
      </w:r>
    </w:p>
    <w:p w:rsidR="00442245" w:rsidRDefault="00442245" w:rsidP="00442245">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A.一块橡皮被用掉了一半        B.实心球从空中落到地面</w:t>
      </w:r>
    </w:p>
    <w:p w:rsidR="00442245" w:rsidRDefault="00442245" w:rsidP="00442245">
      <w:pPr>
        <w:shd w:val="clear" w:color="auto" w:fill="FFFFFF"/>
        <w:adjustRightInd w:val="0"/>
        <w:snapToGrid w:val="0"/>
        <w:spacing w:line="360" w:lineRule="auto"/>
        <w:ind w:firstLineChars="200" w:firstLine="420"/>
        <w:rPr>
          <w:rFonts w:ascii="宋体" w:hAnsi="宋体" w:cs="宋体" w:hint="eastAsia"/>
          <w:kern w:val="0"/>
          <w:szCs w:val="21"/>
          <w:lang w:val="zh-CN"/>
        </w:rPr>
      </w:pPr>
      <w:r>
        <w:rPr>
          <w:rFonts w:ascii="宋体" w:hAnsi="宋体" w:cs="宋体" w:hint="eastAsia"/>
          <w:kern w:val="0"/>
          <w:szCs w:val="21"/>
          <w:lang w:val="zh-CN"/>
        </w:rPr>
        <w:t>C.一根直铁丝被弯成弧形        D.试管中固态的茶熔化成为液态</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lang w:bidi="ar"/>
        </w:rPr>
        <w:t>6.</w:t>
      </w:r>
      <w:r>
        <w:rPr>
          <w:rFonts w:ascii="宋体" w:hAnsi="宋体" w:cs="宋体" w:hint="eastAsia"/>
          <w:b/>
          <w:bCs/>
          <w:szCs w:val="21"/>
        </w:rPr>
        <w:t>（2019·湘潭）</w:t>
      </w:r>
      <w:r>
        <w:rPr>
          <w:rFonts w:ascii="宋体" w:hAnsi="宋体" w:cs="宋体" w:hint="eastAsia"/>
          <w:szCs w:val="21"/>
        </w:rPr>
        <w:t>用托盘天平测物体质量前，调节横梁平衡时，发现指针指在如图所示位置这时应该（　　）。</w:t>
      </w:r>
    </w:p>
    <w:p w:rsidR="00442245" w:rsidRDefault="00442245" w:rsidP="00442245">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486535" cy="1144905"/>
            <wp:effectExtent l="0" t="0" r="0" b="0"/>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6535" cy="1144905"/>
                    </a:xfrm>
                    <a:prstGeom prst="rect">
                      <a:avLst/>
                    </a:prstGeom>
                    <a:noFill/>
                    <a:ln>
                      <a:noFill/>
                    </a:ln>
                  </pic:spPr>
                </pic:pic>
              </a:graphicData>
            </a:graphic>
          </wp:inline>
        </w:drawing>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rPr>
        <w:t>A．将左端平衡螺母向右旋进一些；B．将右端平衡螺母向左旋进一些；</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rPr>
        <w:t>C．将右端平衡螺母向右旋出一些；D．将游码向右移动</w:t>
      </w:r>
    </w:p>
    <w:p w:rsidR="00442245" w:rsidRDefault="00442245" w:rsidP="00442245">
      <w:pPr>
        <w:spacing w:line="360" w:lineRule="auto"/>
        <w:ind w:firstLineChars="200" w:firstLine="422"/>
        <w:jc w:val="left"/>
        <w:rPr>
          <w:rFonts w:ascii="宋体" w:hAnsi="宋体" w:cs="宋体" w:hint="eastAsia"/>
          <w:b/>
          <w:bCs/>
          <w:szCs w:val="21"/>
          <w:lang w:bidi="ar"/>
        </w:rPr>
      </w:pPr>
      <w:r>
        <w:rPr>
          <w:rFonts w:ascii="宋体" w:hAnsi="宋体" w:cs="宋体" w:hint="eastAsia"/>
          <w:b/>
          <w:bCs/>
          <w:szCs w:val="21"/>
          <w:lang w:bidi="ar"/>
        </w:rPr>
        <w:t>二、填空题</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lastRenderedPageBreak/>
        <w:t>7.</w:t>
      </w:r>
      <w:r>
        <w:rPr>
          <w:rFonts w:ascii="宋体" w:hAnsi="宋体" w:cs="宋体" w:hint="eastAsia"/>
          <w:b/>
          <w:bCs/>
          <w:szCs w:val="21"/>
          <w:lang w:bidi="ar"/>
        </w:rPr>
        <w:t>（2019·龙东）</w:t>
      </w:r>
      <w:r>
        <w:rPr>
          <w:rFonts w:ascii="宋体" w:hAnsi="宋体" w:cs="宋体" w:hint="eastAsia"/>
          <w:szCs w:val="21"/>
          <w:lang w:bidi="ar"/>
        </w:rPr>
        <w:t>小明用天平测量苹果质量，在调节天平平衡的过程中，发现指针如图甲所示，他应将平衡螺母向</w:t>
      </w:r>
      <w:r>
        <w:rPr>
          <w:rFonts w:ascii="宋体" w:hAnsi="宋体" w:cs="宋体" w:hint="eastAsia"/>
          <w:szCs w:val="21"/>
          <w:u w:val="single"/>
          <w:lang w:bidi="ar"/>
        </w:rPr>
        <w:t xml:space="preserve">     </w:t>
      </w:r>
      <w:r>
        <w:rPr>
          <w:rFonts w:ascii="宋体" w:hAnsi="宋体" w:cs="宋体" w:hint="eastAsia"/>
          <w:szCs w:val="21"/>
          <w:lang w:bidi="ar"/>
        </w:rPr>
        <w:t>（填“左”或“右”）移动，直到指针指在分度盘中央，然后将苹果放到天平的左盘，向右盘加减砝码并移动游码，使天平再次平衡时，砝码质量和游码对应的刻度值如图乙所示，则苹果质量为</w:t>
      </w:r>
      <w:r>
        <w:rPr>
          <w:rFonts w:ascii="宋体" w:hAnsi="宋体" w:cs="宋体" w:hint="eastAsia"/>
          <w:szCs w:val="21"/>
          <w:u w:val="single"/>
          <w:lang w:bidi="ar"/>
        </w:rPr>
        <w:t xml:space="preserve">     </w:t>
      </w:r>
      <w:r>
        <w:rPr>
          <w:rFonts w:ascii="宋体" w:hAnsi="宋体" w:cs="宋体" w:hint="eastAsia"/>
          <w:szCs w:val="21"/>
          <w:lang w:bidi="ar"/>
        </w:rPr>
        <w:t>g。</w:t>
      </w:r>
    </w:p>
    <w:p w:rsidR="00442245" w:rsidRDefault="00442245" w:rsidP="00442245">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322320" cy="980440"/>
            <wp:effectExtent l="0" t="0" r="0" b="0"/>
            <wp:docPr id="100" name="图片 100" descr="file:///C:\Users\ADMINI~1\AppData\Local\Temp\ksohtml68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file:///C:\Users\ADMINI~1\AppData\Local\Temp\ksohtml6884\wps3.jp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322320" cy="980440"/>
                    </a:xfrm>
                    <a:prstGeom prst="rect">
                      <a:avLst/>
                    </a:prstGeom>
                    <a:noFill/>
                    <a:ln>
                      <a:noFill/>
                    </a:ln>
                  </pic:spPr>
                </pic:pic>
              </a:graphicData>
            </a:graphic>
          </wp:inline>
        </w:drawing>
      </w:r>
      <w:r>
        <w:rPr>
          <w:rFonts w:ascii="宋体" w:hAnsi="宋体" w:cs="宋体" w:hint="eastAsia"/>
          <w:szCs w:val="21"/>
          <w:lang w:bidi="ar"/>
        </w:rPr>
        <w:t xml:space="preserve"> </w:t>
      </w:r>
    </w:p>
    <w:p w:rsidR="00442245" w:rsidRDefault="00442245" w:rsidP="00442245">
      <w:pPr>
        <w:spacing w:line="360" w:lineRule="auto"/>
        <w:ind w:firstLineChars="200" w:firstLine="420"/>
        <w:rPr>
          <w:rFonts w:ascii="宋体" w:hAnsi="宋体" w:cs="宋体" w:hint="eastAsia"/>
          <w:kern w:val="0"/>
          <w:szCs w:val="21"/>
        </w:rPr>
      </w:pPr>
      <w:r>
        <w:rPr>
          <w:rFonts w:ascii="宋体" w:hAnsi="宋体" w:cs="宋体" w:hint="eastAsia"/>
          <w:szCs w:val="21"/>
          <w:lang w:bidi="ar"/>
        </w:rPr>
        <w:t>8.</w:t>
      </w:r>
      <w:r>
        <w:rPr>
          <w:rFonts w:ascii="宋体" w:hAnsi="宋体" w:cs="宋体" w:hint="eastAsia"/>
          <w:b/>
          <w:bCs/>
          <w:szCs w:val="21"/>
          <w:lang w:bidi="ar"/>
        </w:rPr>
        <w:t>（2019·衢州）</w:t>
      </w:r>
      <w:r>
        <w:rPr>
          <w:rFonts w:ascii="宋体" w:hAnsi="宋体" w:cs="宋体" w:hint="eastAsia"/>
          <w:kern w:val="0"/>
          <w:szCs w:val="21"/>
          <w:lang w:bidi="ar"/>
        </w:rPr>
        <w:t>托盘天平是一种精密测量仪器，某实验室天平的配套砝码及横梁标尺如图。</w:t>
      </w:r>
    </w:p>
    <w:p w:rsidR="00442245" w:rsidRDefault="00442245" w:rsidP="00442245">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szCs w:val="21"/>
        </w:rPr>
        <w:drawing>
          <wp:inline distT="0" distB="0" distL="0" distR="0">
            <wp:extent cx="3144520" cy="591820"/>
            <wp:effectExtent l="0" t="0" r="0" b="0"/>
            <wp:docPr id="99" name="图片 99" descr="file:///C:\Users\ADMINI~1\AppData\Local\Temp\ksohtml360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file:///C:\Users\ADMINI~1\AppData\Local\Temp\ksohtml3600\wps1.jp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144520" cy="591820"/>
                    </a:xfrm>
                    <a:prstGeom prst="rect">
                      <a:avLst/>
                    </a:prstGeom>
                    <a:noFill/>
                    <a:ln>
                      <a:noFill/>
                    </a:ln>
                  </pic:spPr>
                </pic:pic>
              </a:graphicData>
            </a:graphic>
          </wp:inline>
        </w:drawing>
      </w:r>
    </w:p>
    <w:p w:rsidR="00442245" w:rsidRDefault="00442245" w:rsidP="0044224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（1）小科发现砝码盒中的砝码已磨损，用这样的砝码称量物体质量，测量结果将____。</w:t>
      </w:r>
    </w:p>
    <w:p w:rsidR="00442245" w:rsidRDefault="00442245" w:rsidP="0044224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（2）小科观察铭牌时，发现该天平的最大测量值为200</w:t>
      </w:r>
      <w:r>
        <w:rPr>
          <w:rFonts w:ascii="宋体" w:hAnsi="宋体" w:cs="宋体" w:hint="eastAsia"/>
          <w:i/>
          <w:kern w:val="0"/>
          <w:szCs w:val="21"/>
          <w:lang w:bidi="ar"/>
        </w:rPr>
        <w:t>g</w:t>
      </w:r>
      <w:r>
        <w:rPr>
          <w:rFonts w:ascii="宋体" w:hAnsi="宋体" w:cs="宋体" w:hint="eastAsia"/>
          <w:kern w:val="0"/>
          <w:szCs w:val="21"/>
          <w:lang w:bidi="ar"/>
        </w:rPr>
        <w:t>，但他认为应为210</w:t>
      </w:r>
      <w:r>
        <w:rPr>
          <w:rFonts w:ascii="宋体" w:hAnsi="宋体" w:cs="宋体" w:hint="eastAsia"/>
          <w:i/>
          <w:kern w:val="0"/>
          <w:szCs w:val="21"/>
          <w:lang w:bidi="ar"/>
        </w:rPr>
        <w:t>g</w:t>
      </w:r>
      <w:r>
        <w:rPr>
          <w:rFonts w:ascii="宋体" w:hAnsi="宋体" w:cs="宋体" w:hint="eastAsia"/>
          <w:kern w:val="0"/>
          <w:szCs w:val="21"/>
          <w:lang w:bidi="ar"/>
        </w:rPr>
        <w:t>。你认为小科产生这种错误想法的原因是____。</w:t>
      </w:r>
    </w:p>
    <w:p w:rsidR="00442245" w:rsidRDefault="00442245" w:rsidP="0044224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lang w:bidi="ar"/>
        </w:rPr>
        <w:t>（3）小江认为铭牌上最大测量值没有标错，但砝码盒中10</w:t>
      </w:r>
      <w:r>
        <w:rPr>
          <w:rFonts w:ascii="宋体" w:hAnsi="宋体" w:cs="宋体" w:hint="eastAsia"/>
          <w:i/>
          <w:kern w:val="0"/>
          <w:szCs w:val="21"/>
          <w:lang w:bidi="ar"/>
        </w:rPr>
        <w:t>g</w:t>
      </w:r>
      <w:r>
        <w:rPr>
          <w:rFonts w:ascii="宋体" w:hAnsi="宋体" w:cs="宋体" w:hint="eastAsia"/>
          <w:kern w:val="0"/>
          <w:szCs w:val="21"/>
          <w:lang w:bidi="ar"/>
        </w:rPr>
        <w:t>的砝码是多余的，而小明认为砝码盒中所有的砝码都是不可缺少的。你认为谁的观点是正确的，并说明理由：____。</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9.</w:t>
      </w:r>
      <w:r>
        <w:rPr>
          <w:rFonts w:ascii="宋体" w:hAnsi="宋体" w:cs="宋体" w:hint="eastAsia"/>
          <w:b/>
          <w:bCs/>
          <w:szCs w:val="21"/>
          <w:lang w:bidi="ar"/>
        </w:rPr>
        <w:t>(2019·北京)</w:t>
      </w:r>
      <w:r>
        <w:rPr>
          <w:rFonts w:ascii="宋体" w:hAnsi="宋体" w:cs="宋体" w:hint="eastAsia"/>
          <w:szCs w:val="21"/>
          <w:lang w:bidi="ar"/>
        </w:rPr>
        <w:t>某同学要测量一卷粗细均匀铜线的长度，已知铜线横截面积S＝5×10</w:t>
      </w:r>
      <w:r>
        <w:rPr>
          <w:rFonts w:ascii="宋体" w:hAnsi="宋体" w:cs="宋体" w:hint="eastAsia"/>
          <w:szCs w:val="21"/>
          <w:vertAlign w:val="superscript"/>
          <w:lang w:bidi="ar"/>
        </w:rPr>
        <w:t>﹣3</w:t>
      </w:r>
      <w:r>
        <w:rPr>
          <w:rFonts w:ascii="宋体" w:hAnsi="宋体" w:cs="宋体" w:hint="eastAsia"/>
          <w:szCs w:val="21"/>
          <w:lang w:bidi="ar"/>
        </w:rPr>
        <w:t>cm</w:t>
      </w:r>
      <w:r>
        <w:rPr>
          <w:rFonts w:ascii="宋体" w:hAnsi="宋体" w:cs="宋体" w:hint="eastAsia"/>
          <w:szCs w:val="21"/>
          <w:vertAlign w:val="superscript"/>
          <w:lang w:bidi="ar"/>
        </w:rPr>
        <w:t>2</w:t>
      </w:r>
      <w:r>
        <w:rPr>
          <w:rFonts w:ascii="宋体" w:hAnsi="宋体" w:cs="宋体" w:hint="eastAsia"/>
          <w:szCs w:val="21"/>
          <w:lang w:bidi="ar"/>
        </w:rPr>
        <w:t>，铜的密度ρ＝8.9g/cm</w:t>
      </w:r>
      <w:r>
        <w:rPr>
          <w:rFonts w:ascii="宋体" w:hAnsi="宋体" w:cs="宋体" w:hint="eastAsia"/>
          <w:szCs w:val="21"/>
          <w:vertAlign w:val="superscript"/>
          <w:lang w:bidi="ar"/>
        </w:rPr>
        <w:t>3</w:t>
      </w:r>
      <w:r>
        <w:rPr>
          <w:rFonts w:ascii="宋体" w:hAnsi="宋体" w:cs="宋体" w:hint="eastAsia"/>
          <w:szCs w:val="21"/>
          <w:lang w:bidi="ar"/>
        </w:rPr>
        <w:t>，他的主要实验步骤如下：</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①用天平测出这卷铜线的质量m。</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②计算出这卷铜线的长度l。</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请完成下列问题：</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（1）画出本次实验数据的记录表格。</w:t>
      </w:r>
    </w:p>
    <w:p w:rsidR="00442245" w:rsidRDefault="00442245" w:rsidP="00442245">
      <w:pPr>
        <w:spacing w:line="360" w:lineRule="auto"/>
        <w:ind w:firstLineChars="200" w:firstLine="420"/>
        <w:jc w:val="left"/>
        <w:rPr>
          <w:rFonts w:ascii="宋体" w:hAnsi="宋体" w:cs="宋体" w:hint="eastAsia"/>
          <w:szCs w:val="21"/>
        </w:rPr>
      </w:pPr>
      <w:r>
        <w:rPr>
          <w:rFonts w:ascii="宋体" w:hAnsi="宋体" w:cs="宋体" w:hint="eastAsia"/>
          <w:szCs w:val="21"/>
          <w:lang w:bidi="ar"/>
        </w:rPr>
        <w:t>（2）测量铜线质量时，天平平衡后，右盘中砝码的质量和游码的位置如图所示，则该卷铜线的质量m＝</w:t>
      </w:r>
      <w:r>
        <w:rPr>
          <w:rFonts w:ascii="宋体" w:hAnsi="宋体" w:cs="宋体" w:hint="eastAsia"/>
          <w:szCs w:val="21"/>
          <w:u w:val="single"/>
          <w:lang w:bidi="ar"/>
        </w:rPr>
        <w:t xml:space="preserve">    </w:t>
      </w:r>
      <w:r>
        <w:rPr>
          <w:rFonts w:ascii="宋体" w:hAnsi="宋体" w:cs="宋体" w:hint="eastAsia"/>
          <w:szCs w:val="21"/>
          <w:lang w:bidi="ar"/>
        </w:rPr>
        <w:t>g，铜线的长度1＝</w:t>
      </w:r>
      <w:r>
        <w:rPr>
          <w:rFonts w:ascii="宋体" w:hAnsi="宋体" w:cs="宋体" w:hint="eastAsia"/>
          <w:szCs w:val="21"/>
          <w:u w:val="single"/>
          <w:lang w:bidi="ar"/>
        </w:rPr>
        <w:t xml:space="preserve">     </w:t>
      </w:r>
      <w:r>
        <w:rPr>
          <w:rFonts w:ascii="宋体" w:hAnsi="宋体" w:cs="宋体" w:hint="eastAsia"/>
          <w:szCs w:val="21"/>
          <w:lang w:bidi="ar"/>
        </w:rPr>
        <w:t>cm。</w:t>
      </w:r>
    </w:p>
    <w:p w:rsidR="00442245" w:rsidRDefault="00442245" w:rsidP="00442245">
      <w:pPr>
        <w:widowControl/>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638300" cy="875030"/>
            <wp:effectExtent l="0" t="0" r="0" b="1270"/>
            <wp:docPr id="98" name="图片 98" descr="file:///C:\Users\ADMINI~1\AppData\Local\Temp\ksohtml63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file:///C:\Users\ADMINI~1\AppData\Local\Temp\ksohtml6332\wps1.jp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638300" cy="875030"/>
                    </a:xfrm>
                    <a:prstGeom prst="rect">
                      <a:avLst/>
                    </a:prstGeom>
                    <a:noFill/>
                    <a:ln>
                      <a:noFill/>
                    </a:ln>
                  </pic:spPr>
                </pic:pic>
              </a:graphicData>
            </a:graphic>
          </wp:inline>
        </w:drawing>
      </w:r>
    </w:p>
    <w:p w:rsidR="00442245" w:rsidRDefault="00442245" w:rsidP="00442245">
      <w:pPr>
        <w:pStyle w:val="a8"/>
        <w:spacing w:before="0" w:beforeAutospacing="0" w:after="0" w:afterAutospacing="0" w:line="360" w:lineRule="auto"/>
        <w:ind w:firstLineChars="200" w:firstLine="420"/>
        <w:jc w:val="both"/>
        <w:textAlignment w:val="center"/>
        <w:rPr>
          <w:rFonts w:hint="eastAsia"/>
          <w:color w:val="FF0000"/>
          <w:sz w:val="21"/>
          <w:szCs w:val="21"/>
          <w:lang w:bidi="ar"/>
        </w:rPr>
      </w:pPr>
    </w:p>
    <w:tbl>
      <w:tblPr>
        <w:tblStyle w:val="a9"/>
        <w:tblW w:w="0" w:type="auto"/>
        <w:tblInd w:w="0" w:type="dxa"/>
        <w:tblLayout w:type="fixed"/>
        <w:tblLook w:val="0000" w:firstRow="0" w:lastRow="0" w:firstColumn="0" w:lastColumn="0" w:noHBand="0" w:noVBand="0"/>
      </w:tblPr>
      <w:tblGrid>
        <w:gridCol w:w="2982"/>
        <w:gridCol w:w="2982"/>
        <w:gridCol w:w="2982"/>
      </w:tblGrid>
      <w:tr w:rsidR="00442245" w:rsidTr="00FC5E21">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r>
      <w:tr w:rsidR="00442245" w:rsidTr="00FC5E21">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c>
          <w:tcPr>
            <w:tcW w:w="2982" w:type="dxa"/>
            <w:vAlign w:val="bottom"/>
          </w:tcPr>
          <w:p w:rsidR="00442245" w:rsidRDefault="00442245" w:rsidP="00FC5E21">
            <w:pPr>
              <w:pStyle w:val="a8"/>
              <w:spacing w:before="0" w:beforeAutospacing="0" w:after="0" w:afterAutospacing="0" w:line="360" w:lineRule="auto"/>
              <w:ind w:firstLineChars="200" w:firstLine="420"/>
              <w:jc w:val="center"/>
              <w:textAlignment w:val="center"/>
              <w:rPr>
                <w:rFonts w:hint="eastAsia"/>
                <w:color w:val="FF0000"/>
                <w:kern w:val="2"/>
                <w:sz w:val="21"/>
                <w:szCs w:val="21"/>
                <w:lang w:bidi="ar"/>
              </w:rPr>
            </w:pPr>
          </w:p>
        </w:tc>
      </w:tr>
    </w:tbl>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（2019·贵港）</w:t>
      </w:r>
      <w:r>
        <w:rPr>
          <w:rFonts w:ascii="宋体" w:hAnsi="宋体" w:cs="宋体" w:hint="eastAsia"/>
          <w:szCs w:val="21"/>
        </w:rPr>
        <w:t>在今年初中学业水平考试理化实验技能考试中，某同学在用调节好的托盘天平称一物体的质量时，在天平的右盘加减砝码过程中，他发现：当放入质量最小的砝码时，指针偏右；若将这个砝码取出，指针偏左。则要测出物体的质量，该同学下一步的正确操作是：取出质量最小的砝码，________。天平平衡时，天平右盘中砝码的质量和游码的位置如图4所示，则该物体的质量为________g。</w:t>
      </w:r>
    </w:p>
    <w:p w:rsidR="00442245" w:rsidRDefault="00442245" w:rsidP="00442245">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329055" cy="1164590"/>
            <wp:effectExtent l="0" t="0" r="4445" b="0"/>
            <wp:docPr id="97" name="图片 9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29055" cy="1164590"/>
                    </a:xfrm>
                    <a:prstGeom prst="rect">
                      <a:avLst/>
                    </a:prstGeom>
                    <a:noFill/>
                    <a:ln>
                      <a:noFill/>
                    </a:ln>
                  </pic:spPr>
                </pic:pic>
              </a:graphicData>
            </a:graphic>
          </wp:inline>
        </w:drawing>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11.</w:t>
      </w:r>
      <w:r>
        <w:rPr>
          <w:rFonts w:ascii="宋体" w:hAnsi="宋体" w:cs="宋体" w:hint="eastAsia"/>
          <w:b/>
          <w:bCs/>
          <w:szCs w:val="21"/>
        </w:rPr>
        <w:t>（2019·安徽）</w:t>
      </w:r>
      <w:r>
        <w:rPr>
          <w:rFonts w:ascii="宋体" w:hAnsi="宋体" w:cs="宋体" w:hint="eastAsia"/>
          <w:szCs w:val="21"/>
        </w:rPr>
        <w:t>小明使用天平测小石块的质量。测量前他将天平放在水平桌面上，然后进行天平横梁平衡的调节，调节完成后指针静止时的位置和游码的位置如图甲所示。</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(1)请你指出小明调节天平横梁平衡的过程中遗漏的操作步骤：____________</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(2)完成遗漏的操作步骤后，为了调节横梁平衡，他需向_____(填“左”或“右”)调节平衡螺母使指针指到分度盘中央刻度线或在中央刻度线两侧等幅摆动</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(3)调节横梁平衡后，小明将小石块放在左盘，在右盘中加减砝码并调节游码在标尺上的位置，直到横梁恢复平衡。这时右盘中的砝码情况和游码在标尺上的位置如图乙所示，则小石块的质量为_______g。</w:t>
      </w:r>
    </w:p>
    <w:p w:rsidR="00442245" w:rsidRDefault="00442245" w:rsidP="00442245">
      <w:pPr>
        <w:spacing w:line="360" w:lineRule="auto"/>
        <w:ind w:firstLineChars="200" w:firstLine="420"/>
        <w:jc w:val="center"/>
        <w:rPr>
          <w:rFonts w:ascii="宋体" w:hAnsi="宋体" w:cs="宋体" w:hint="eastAsia"/>
          <w:color w:val="0000FF"/>
          <w:szCs w:val="21"/>
        </w:rPr>
      </w:pPr>
      <w:r>
        <w:rPr>
          <w:rFonts w:ascii="宋体" w:hAnsi="宋体" w:cs="宋体" w:hint="eastAsia"/>
          <w:noProof/>
          <w:szCs w:val="21"/>
        </w:rPr>
        <w:drawing>
          <wp:inline distT="0" distB="0" distL="0" distR="0">
            <wp:extent cx="4065270" cy="1374775"/>
            <wp:effectExtent l="0" t="0" r="0" b="0"/>
            <wp:docPr id="96" name="图片 96" descr="C:\Users\ADMINI~1\AppData\Local\Temp\ksohtml6332\wps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C:\Users\ADMINI~1\AppData\Local\Temp\ksohtml6332\wps26.jpg"/>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065270" cy="1374775"/>
                    </a:xfrm>
                    <a:prstGeom prst="rect">
                      <a:avLst/>
                    </a:prstGeom>
                    <a:noFill/>
                    <a:ln>
                      <a:noFill/>
                    </a:ln>
                  </pic:spPr>
                </pic:pic>
              </a:graphicData>
            </a:graphic>
          </wp:inline>
        </w:drawing>
      </w:r>
      <w:r>
        <w:rPr>
          <w:rFonts w:ascii="宋体" w:hAnsi="宋体" w:cs="宋体" w:hint="eastAsia"/>
          <w:color w:val="0000FF"/>
          <w:szCs w:val="21"/>
        </w:rPr>
        <w:t xml:space="preserve"> </w:t>
      </w:r>
    </w:p>
    <w:p w:rsidR="00442245" w:rsidRDefault="00442245" w:rsidP="00442245">
      <w:pPr>
        <w:spacing w:line="360" w:lineRule="auto"/>
        <w:ind w:firstLineChars="200" w:firstLine="420"/>
        <w:rPr>
          <w:rFonts w:ascii="宋体" w:hAnsi="宋体" w:cs="宋体" w:hint="eastAsia"/>
          <w:color w:val="000000"/>
          <w:szCs w:val="21"/>
        </w:rPr>
      </w:pPr>
      <w:r>
        <w:rPr>
          <w:rFonts w:ascii="宋体" w:hAnsi="宋体" w:cs="宋体" w:hint="eastAsia"/>
          <w:kern w:val="0"/>
          <w:szCs w:val="21"/>
        </w:rPr>
        <w:t>12</w:t>
      </w:r>
      <w:r>
        <w:rPr>
          <w:rFonts w:ascii="宋体" w:hAnsi="宋体" w:cs="宋体" w:hint="eastAsia"/>
          <w:szCs w:val="21"/>
        </w:rPr>
        <w:t>.</w:t>
      </w:r>
      <w:r>
        <w:rPr>
          <w:rFonts w:ascii="宋体" w:hAnsi="宋体" w:cs="宋体" w:hint="eastAsia"/>
          <w:b/>
          <w:bCs/>
          <w:szCs w:val="21"/>
        </w:rPr>
        <w:t>（2020·青海）</w:t>
      </w:r>
      <w:r>
        <w:rPr>
          <w:rFonts w:ascii="宋体" w:hAnsi="宋体" w:cs="宋体" w:hint="eastAsia"/>
          <w:color w:val="000000"/>
          <w:szCs w:val="21"/>
        </w:rPr>
        <w:t>小丽和小华在练习使用托盘天平的实验中，实验步骤如下：</w:t>
      </w:r>
    </w:p>
    <w:p w:rsidR="00442245" w:rsidRDefault="00442245" w:rsidP="0044224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(1)将天平放在___</w:t>
      </w:r>
      <w:r>
        <w:rPr>
          <w:rFonts w:ascii="宋体" w:hAnsi="宋体" w:cs="宋体" w:hint="eastAsia"/>
          <w:color w:val="000000"/>
          <w:szCs w:val="21"/>
          <w:u w:val="single"/>
        </w:rPr>
        <w:t xml:space="preserve">    </w:t>
      </w:r>
      <w:r>
        <w:rPr>
          <w:rFonts w:ascii="宋体" w:hAnsi="宋体" w:cs="宋体" w:hint="eastAsia"/>
          <w:color w:val="000000"/>
          <w:szCs w:val="21"/>
        </w:rPr>
        <w:t>___桌面上，游码归零后发现指针的位置如图甲所示，则需将平衡螺母</w:t>
      </w:r>
      <w:r>
        <w:rPr>
          <w:rFonts w:ascii="宋体" w:hAnsi="宋体" w:cs="宋体" w:hint="eastAsia"/>
          <w:color w:val="000000"/>
          <w:szCs w:val="21"/>
          <w:u w:val="single"/>
        </w:rPr>
        <w:t xml:space="preserve">       </w:t>
      </w:r>
      <w:r>
        <w:rPr>
          <w:rFonts w:ascii="宋体" w:hAnsi="宋体" w:cs="宋体" w:hint="eastAsia"/>
          <w:color w:val="000000"/>
          <w:szCs w:val="21"/>
        </w:rPr>
        <w:t>（填“左”或“右”）调节，使横梁平衡；</w:t>
      </w:r>
    </w:p>
    <w:p w:rsidR="00442245" w:rsidRDefault="00442245" w:rsidP="00442245">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210435" cy="1059180"/>
            <wp:effectExtent l="0" t="0" r="0" b="7620"/>
            <wp:docPr id="95" name="图片 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10435" cy="1059180"/>
                    </a:xfrm>
                    <a:prstGeom prst="rect">
                      <a:avLst/>
                    </a:prstGeom>
                    <a:noFill/>
                    <a:ln>
                      <a:noFill/>
                    </a:ln>
                  </pic:spPr>
                </pic:pic>
              </a:graphicData>
            </a:graphic>
          </wp:inline>
        </w:drawing>
      </w:r>
    </w:p>
    <w:p w:rsidR="00442245" w:rsidRDefault="00442245" w:rsidP="0044224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(2)将被测物块放入天平左盘，向右盘增减砝码并移动游码，使横梁再次平衡时，游码的位置和所加砝码如图乙所示，则该物块的质量是______g。</w:t>
      </w:r>
    </w:p>
    <w:p w:rsidR="00442245" w:rsidRDefault="00442245" w:rsidP="00442245">
      <w:pPr>
        <w:spacing w:line="360" w:lineRule="auto"/>
        <w:ind w:firstLineChars="200" w:firstLine="420"/>
        <w:rPr>
          <w:rFonts w:ascii="宋体" w:hAnsi="宋体" w:cs="宋体" w:hint="eastAsia"/>
          <w:szCs w:val="21"/>
        </w:rPr>
      </w:pPr>
      <w:r>
        <w:rPr>
          <w:rFonts w:ascii="宋体" w:hAnsi="宋体" w:cs="宋体" w:hint="eastAsia"/>
          <w:szCs w:val="21"/>
        </w:rPr>
        <w:t>13.</w:t>
      </w:r>
      <w:r>
        <w:rPr>
          <w:rFonts w:ascii="宋体" w:hAnsi="宋体" w:cs="宋体" w:hint="eastAsia"/>
          <w:b/>
          <w:bCs/>
          <w:szCs w:val="21"/>
        </w:rPr>
        <w:t>（2020·天水）</w:t>
      </w:r>
      <w:r>
        <w:rPr>
          <w:rFonts w:ascii="宋体" w:hAnsi="宋体" w:cs="宋体" w:hint="eastAsia"/>
          <w:szCs w:val="21"/>
        </w:rPr>
        <w:t>在图乙中天平的读数为</w:t>
      </w:r>
      <w:r>
        <w:rPr>
          <w:rFonts w:ascii="宋体" w:hAnsi="宋体" w:cs="宋体" w:hint="eastAsia"/>
          <w:szCs w:val="21"/>
          <w:u w:val="single"/>
        </w:rPr>
        <w:t xml:space="preserve">　  　</w:t>
      </w:r>
      <w:r>
        <w:rPr>
          <w:rFonts w:ascii="宋体" w:hAnsi="宋体" w:cs="宋体" w:hint="eastAsia"/>
          <w:szCs w:val="21"/>
        </w:rPr>
        <w:t>g。</w:t>
      </w:r>
    </w:p>
    <w:p w:rsidR="00442245" w:rsidRDefault="00442245" w:rsidP="00442245">
      <w:pPr>
        <w:widowControl/>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2216785" cy="1256665"/>
            <wp:effectExtent l="0" t="0" r="0" b="635"/>
            <wp:docPr id="94" name="图片 94" descr="C:\Users\lenovo\AppData\Roaming\Tencent\Users\904751893\QQ\WinTemp\RichOle\E(91C$0]_$E`S2[@UVUM)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C:\Users\lenovo\AppData\Roaming\Tencent\Users\904751893\QQ\WinTemp\RichOle\E(91C$0]_$E`S2[@UVUM)9B.png"/>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216785" cy="1256665"/>
                    </a:xfrm>
                    <a:prstGeom prst="rect">
                      <a:avLst/>
                    </a:prstGeom>
                    <a:noFill/>
                    <a:ln>
                      <a:noFill/>
                    </a:ln>
                  </pic:spPr>
                </pic:pic>
              </a:graphicData>
            </a:graphic>
          </wp:inline>
        </w:drawing>
      </w:r>
    </w:p>
    <w:p w:rsidR="00442245" w:rsidRDefault="00442245" w:rsidP="00442245">
      <w:pPr>
        <w:spacing w:line="360" w:lineRule="auto"/>
        <w:ind w:firstLineChars="200" w:firstLine="420"/>
        <w:rPr>
          <w:rFonts w:ascii="宋体" w:hAnsi="宋体" w:cs="宋体" w:hint="eastAsia"/>
          <w:kern w:val="0"/>
          <w:szCs w:val="21"/>
        </w:rPr>
      </w:pPr>
    </w:p>
    <w:p w:rsidR="00476CBC" w:rsidRPr="00442245" w:rsidRDefault="00476CBC" w:rsidP="00442245"/>
    <w:sectPr w:rsidR="00476CBC" w:rsidRPr="00442245">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0B" w:rsidRDefault="005C200B" w:rsidP="009C7BEC">
      <w:r>
        <w:separator/>
      </w:r>
    </w:p>
  </w:endnote>
  <w:endnote w:type="continuationSeparator" w:id="0">
    <w:p w:rsidR="005C200B" w:rsidRDefault="005C200B"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0B" w:rsidRDefault="005C200B" w:rsidP="009C7BEC">
      <w:r>
        <w:separator/>
      </w:r>
    </w:p>
  </w:footnote>
  <w:footnote w:type="continuationSeparator" w:id="0">
    <w:p w:rsidR="005C200B" w:rsidRDefault="005C200B"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3A009D"/>
    <w:rsid w:val="00442245"/>
    <w:rsid w:val="00476CBC"/>
    <w:rsid w:val="005C200B"/>
    <w:rsid w:val="00717F4A"/>
    <w:rsid w:val="00997186"/>
    <w:rsid w:val="009C7BEC"/>
    <w:rsid w:val="00F33650"/>
    <w:rsid w:val="00F8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character" w:customStyle="1" w:styleId="Char2">
    <w:name w:val="正文文本 Char"/>
    <w:link w:val="a7"/>
    <w:uiPriority w:val="1"/>
    <w:rsid w:val="00717F4A"/>
    <w:rPr>
      <w:rFonts w:ascii="楷体" w:eastAsia="楷体" w:hAnsi="楷体" w:cs="楷体"/>
      <w:sz w:val="36"/>
      <w:szCs w:val="36"/>
    </w:rPr>
  </w:style>
  <w:style w:type="character" w:customStyle="1" w:styleId="qseq">
    <w:name w:val="qseq"/>
    <w:basedOn w:val="a0"/>
    <w:qFormat/>
    <w:rsid w:val="00717F4A"/>
    <w:rPr>
      <w:rFonts w:cs="Times New Roman"/>
    </w:rPr>
  </w:style>
  <w:style w:type="paragraph" w:styleId="a7">
    <w:name w:val="Body Text"/>
    <w:basedOn w:val="a"/>
    <w:link w:val="Char2"/>
    <w:uiPriority w:val="1"/>
    <w:qFormat/>
    <w:rsid w:val="00717F4A"/>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17F4A"/>
    <w:rPr>
      <w:rFonts w:ascii="Calibri" w:eastAsia="宋体" w:hAnsi="Calibri" w:cs="Times New Roman"/>
      <w:szCs w:val="24"/>
    </w:rPr>
  </w:style>
  <w:style w:type="paragraph" w:styleId="a8">
    <w:name w:val="Normal (Web)"/>
    <w:basedOn w:val="a"/>
    <w:rsid w:val="00717F4A"/>
    <w:pPr>
      <w:widowControl/>
      <w:spacing w:before="100" w:beforeAutospacing="1" w:after="100" w:afterAutospacing="1"/>
      <w:jc w:val="left"/>
    </w:pPr>
    <w:rPr>
      <w:rFonts w:ascii="宋体" w:hAnsi="宋体" w:cs="宋体"/>
      <w:sz w:val="24"/>
    </w:rPr>
  </w:style>
  <w:style w:type="table" w:styleId="a9">
    <w:name w:val="Table Grid"/>
    <w:basedOn w:val="a1"/>
    <w:qFormat/>
    <w:rsid w:val="00717F4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qFormat/>
    <w:rsid w:val="00F839C9"/>
    <w:rPr>
      <w:i w:val="0"/>
      <w:iCs w:val="0"/>
      <w:color w:val="CC0000"/>
    </w:rPr>
  </w:style>
  <w:style w:type="character" w:customStyle="1" w:styleId="15">
    <w:name w:val="15"/>
    <w:rsid w:val="003A009D"/>
    <w:rPr>
      <w:rFonts w:ascii="Calibri" w:hAnsi="Calibri"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character" w:customStyle="1" w:styleId="Char2">
    <w:name w:val="正文文本 Char"/>
    <w:link w:val="a7"/>
    <w:uiPriority w:val="1"/>
    <w:rsid w:val="00717F4A"/>
    <w:rPr>
      <w:rFonts w:ascii="楷体" w:eastAsia="楷体" w:hAnsi="楷体" w:cs="楷体"/>
      <w:sz w:val="36"/>
      <w:szCs w:val="36"/>
    </w:rPr>
  </w:style>
  <w:style w:type="character" w:customStyle="1" w:styleId="qseq">
    <w:name w:val="qseq"/>
    <w:basedOn w:val="a0"/>
    <w:qFormat/>
    <w:rsid w:val="00717F4A"/>
    <w:rPr>
      <w:rFonts w:cs="Times New Roman"/>
    </w:rPr>
  </w:style>
  <w:style w:type="paragraph" w:styleId="a7">
    <w:name w:val="Body Text"/>
    <w:basedOn w:val="a"/>
    <w:link w:val="Char2"/>
    <w:uiPriority w:val="1"/>
    <w:qFormat/>
    <w:rsid w:val="00717F4A"/>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17F4A"/>
    <w:rPr>
      <w:rFonts w:ascii="Calibri" w:eastAsia="宋体" w:hAnsi="Calibri" w:cs="Times New Roman"/>
      <w:szCs w:val="24"/>
    </w:rPr>
  </w:style>
  <w:style w:type="paragraph" w:styleId="a8">
    <w:name w:val="Normal (Web)"/>
    <w:basedOn w:val="a"/>
    <w:rsid w:val="00717F4A"/>
    <w:pPr>
      <w:widowControl/>
      <w:spacing w:before="100" w:beforeAutospacing="1" w:after="100" w:afterAutospacing="1"/>
      <w:jc w:val="left"/>
    </w:pPr>
    <w:rPr>
      <w:rFonts w:ascii="宋体" w:hAnsi="宋体" w:cs="宋体"/>
      <w:sz w:val="24"/>
    </w:rPr>
  </w:style>
  <w:style w:type="table" w:styleId="a9">
    <w:name w:val="Table Grid"/>
    <w:basedOn w:val="a1"/>
    <w:qFormat/>
    <w:rsid w:val="00717F4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qFormat/>
    <w:rsid w:val="00F839C9"/>
    <w:rPr>
      <w:i w:val="0"/>
      <w:iCs w:val="0"/>
      <w:color w:val="CC0000"/>
    </w:rPr>
  </w:style>
  <w:style w:type="character" w:customStyle="1" w:styleId="15">
    <w:name w:val="15"/>
    <w:rsid w:val="003A009D"/>
    <w:rPr>
      <w:rFonts w:ascii="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6222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file:///C:\Users\ADMINI~1\AppData\Local\Temp\ksohtml6332\wps24.jpg" TargetMode="External"/><Relationship Id="rId26"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8.jpeg"/><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file:///C:\Users\ADMINI~1\AppData\Local\Temp\ksohtml6332\wps15.jpg" TargetMode="External"/><Relationship Id="rId17" Type="http://schemas.openxmlformats.org/officeDocument/2006/relationships/image" Target="media/image6.jpeg"/><Relationship Id="rId25" Type="http://schemas.openxmlformats.org/officeDocument/2006/relationships/image" Target="file:///C:\Users\ADMINI~1\AppData\Local\Temp\ksohtml6884\wps3.jpg" TargetMode="External"/><Relationship Id="rId33" Type="http://schemas.openxmlformats.org/officeDocument/2006/relationships/image" Target="media/image15.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file:///C:\Users\ADMINI~1\AppData\Local\Temp\ksohtml6332\wps17.jpg" TargetMode="External"/><Relationship Id="rId20" Type="http://schemas.openxmlformats.org/officeDocument/2006/relationships/image" Target="file:///C:\Users\ADMINI~1\AppData\Local\Temp\ksohtml1316\wps3.jpg" TargetMode="External"/><Relationship Id="rId29" Type="http://schemas.openxmlformats.org/officeDocument/2006/relationships/image" Target="file:///C:\Users\ADMINI~1\AppData\Local\Temp\ksohtml6332\wps1.jp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image" Target="file:///C:\Users\ADMINI~1\AppData\Local\Temp\ksohtml6332\wps26.jp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png"/><Relationship Id="rId28" Type="http://schemas.openxmlformats.org/officeDocument/2006/relationships/image" Target="media/image12.jpeg"/><Relationship Id="rId36" Type="http://schemas.openxmlformats.org/officeDocument/2006/relationships/header" Target="header1.xml"/><Relationship Id="rId10" Type="http://schemas.openxmlformats.org/officeDocument/2006/relationships/image" Target="file:///C:\Users\ADMINI~1\AppData\Local\Temp\ksohtml6332\wps12.jpg" TargetMode="External"/><Relationship Id="rId19" Type="http://schemas.openxmlformats.org/officeDocument/2006/relationships/image" Target="media/image7.jpeg"/><Relationship Id="rId31"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file:///C:\Users\ADMINI~1\AppData\Local\Temp\ksohtml6332\wps16.jpg" TargetMode="External"/><Relationship Id="rId22" Type="http://schemas.openxmlformats.org/officeDocument/2006/relationships/image" Target="file:///C:\Users\ADMINI~1\AppData\Local\Temp\ksohtml1316\wps4.jpg" TargetMode="External"/><Relationship Id="rId27" Type="http://schemas.openxmlformats.org/officeDocument/2006/relationships/image" Target="file:///C:\Users\ADMINI~1\AppData\Local\Temp\ksohtml3600\wps1.jpg" TargetMode="External"/><Relationship Id="rId30" Type="http://schemas.openxmlformats.org/officeDocument/2006/relationships/image" Target="media/image13.jpeg"/><Relationship Id="rId35" Type="http://schemas.openxmlformats.org/officeDocument/2006/relationships/image" Target="file:///C:\Users\lenovo\AppData\Roaming\Tencent\Users\904751893\QQ\WinTemp\RichOle\E(91C$0%5d_$E%60S2%5b@UVUM)9B.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605</Words>
  <Characters>3450</Characters>
  <Application>Microsoft Office Word</Application>
  <DocSecurity>0</DocSecurity>
  <Lines>28</Lines>
  <Paragraphs>8</Paragraphs>
  <ScaleCrop>false</ScaleCrop>
  <Company>China</Company>
  <LinksUpToDate>false</LinksUpToDate>
  <CharactersWithSpaces>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2020-12-16T12:27:00Z</dcterms:created>
  <dcterms:modified xsi:type="dcterms:W3CDTF">2020-12-16T12:27:00Z</dcterms:modified>
</cp:coreProperties>
</file>